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0524A" w:rsidP="0060524A">
      <w:pPr>
        <w:spacing w:line="480" w:lineRule="auto"/>
        <w:jc w:val="center"/>
        <w:rPr>
          <w:rFonts w:ascii="Times New Roman" w:hAnsi="Times New Roman" w:cs="Times New Roman"/>
          <w:sz w:val="28"/>
          <w:szCs w:val="28"/>
        </w:rPr>
      </w:pPr>
    </w:p>
    <w:p w:rsidR="0060524A" w:rsidP="0060524A">
      <w:pPr>
        <w:spacing w:line="480" w:lineRule="auto"/>
        <w:jc w:val="center"/>
        <w:rPr>
          <w:rFonts w:ascii="Times New Roman" w:hAnsi="Times New Roman" w:cs="Times New Roman"/>
          <w:sz w:val="28"/>
          <w:szCs w:val="28"/>
        </w:rPr>
      </w:pPr>
    </w:p>
    <w:p w:rsidR="0060524A" w:rsidP="0060524A">
      <w:pPr>
        <w:spacing w:line="480" w:lineRule="auto"/>
        <w:jc w:val="center"/>
        <w:rPr>
          <w:rFonts w:ascii="Times New Roman" w:hAnsi="Times New Roman" w:cs="Times New Roman"/>
          <w:sz w:val="28"/>
          <w:szCs w:val="28"/>
        </w:rPr>
      </w:pPr>
    </w:p>
    <w:p w:rsidR="0060524A" w:rsidP="0060524A">
      <w:pPr>
        <w:spacing w:line="480" w:lineRule="auto"/>
        <w:jc w:val="center"/>
        <w:rPr>
          <w:rFonts w:ascii="Times New Roman" w:hAnsi="Times New Roman" w:cs="Times New Roman"/>
          <w:sz w:val="28"/>
          <w:szCs w:val="28"/>
        </w:rPr>
      </w:pPr>
    </w:p>
    <w:p w:rsidR="0060524A" w:rsidP="0060524A">
      <w:pPr>
        <w:spacing w:line="480" w:lineRule="auto"/>
        <w:jc w:val="center"/>
        <w:rPr>
          <w:rFonts w:ascii="Times New Roman" w:hAnsi="Times New Roman" w:cs="Times New Roman"/>
          <w:sz w:val="28"/>
          <w:szCs w:val="28"/>
        </w:rPr>
      </w:pPr>
    </w:p>
    <w:p w:rsidR="0060524A" w:rsidP="0060524A">
      <w:pPr>
        <w:spacing w:line="480" w:lineRule="auto"/>
        <w:jc w:val="center"/>
        <w:rPr>
          <w:rFonts w:ascii="Times New Roman" w:hAnsi="Times New Roman" w:cs="Times New Roman"/>
          <w:sz w:val="28"/>
          <w:szCs w:val="28"/>
        </w:rPr>
      </w:pPr>
    </w:p>
    <w:p w:rsidR="0060524A" w:rsidP="0060524A">
      <w:pPr>
        <w:spacing w:line="480" w:lineRule="auto"/>
        <w:jc w:val="center"/>
        <w:rPr>
          <w:rFonts w:ascii="Times New Roman" w:hAnsi="Times New Roman" w:cs="Times New Roman"/>
          <w:b/>
          <w:sz w:val="28"/>
          <w:szCs w:val="28"/>
        </w:rPr>
      </w:pPr>
      <w:r>
        <w:rPr>
          <w:rFonts w:ascii="Times New Roman" w:hAnsi="Times New Roman" w:cs="Times New Roman"/>
          <w:b/>
          <w:sz w:val="28"/>
          <w:szCs w:val="28"/>
        </w:rPr>
        <w:t>Student’s Name:</w:t>
      </w:r>
    </w:p>
    <w:p w:rsidR="0060524A" w:rsidP="0060524A">
      <w:pPr>
        <w:spacing w:line="480" w:lineRule="auto"/>
        <w:jc w:val="center"/>
        <w:rPr>
          <w:rFonts w:ascii="Times New Roman" w:hAnsi="Times New Roman" w:cs="Times New Roman"/>
          <w:b/>
          <w:sz w:val="28"/>
          <w:szCs w:val="28"/>
        </w:rPr>
      </w:pPr>
      <w:r>
        <w:rPr>
          <w:rFonts w:ascii="Times New Roman" w:hAnsi="Times New Roman" w:cs="Times New Roman"/>
          <w:b/>
          <w:sz w:val="28"/>
          <w:szCs w:val="28"/>
        </w:rPr>
        <w:t>Institutional Affiliation:</w:t>
      </w:r>
    </w:p>
    <w:p w:rsidR="0060524A" w:rsidP="0060524A">
      <w:pPr>
        <w:spacing w:line="480" w:lineRule="auto"/>
        <w:jc w:val="center"/>
        <w:rPr>
          <w:rFonts w:ascii="Times New Roman" w:hAnsi="Times New Roman" w:cs="Times New Roman"/>
          <w:b/>
          <w:sz w:val="28"/>
          <w:szCs w:val="28"/>
        </w:rPr>
      </w:pPr>
      <w:r>
        <w:rPr>
          <w:rFonts w:ascii="Times New Roman" w:hAnsi="Times New Roman" w:cs="Times New Roman"/>
          <w:b/>
          <w:sz w:val="28"/>
          <w:szCs w:val="28"/>
        </w:rPr>
        <w:t>Date:</w:t>
      </w:r>
    </w:p>
    <w:p w:rsidR="007F1023" w:rsidP="0060524A">
      <w:pPr>
        <w:spacing w:line="480" w:lineRule="auto"/>
        <w:rPr>
          <w:rFonts w:ascii="Times New Roman" w:hAnsi="Times New Roman" w:cs="Times New Roman"/>
          <w:sz w:val="24"/>
          <w:szCs w:val="24"/>
        </w:rPr>
      </w:pPr>
    </w:p>
    <w:p w:rsidR="0060524A" w:rsidP="0060524A">
      <w:pPr>
        <w:spacing w:line="480" w:lineRule="auto"/>
        <w:rPr>
          <w:rFonts w:ascii="Times New Roman" w:hAnsi="Times New Roman" w:cs="Times New Roman"/>
          <w:sz w:val="24"/>
          <w:szCs w:val="24"/>
        </w:rPr>
      </w:pPr>
    </w:p>
    <w:p w:rsidR="0060524A" w:rsidP="0060524A">
      <w:pPr>
        <w:spacing w:line="480" w:lineRule="auto"/>
        <w:rPr>
          <w:rFonts w:ascii="Times New Roman" w:hAnsi="Times New Roman" w:cs="Times New Roman"/>
          <w:sz w:val="24"/>
          <w:szCs w:val="24"/>
        </w:rPr>
      </w:pPr>
    </w:p>
    <w:p w:rsidR="0060524A" w:rsidP="0060524A">
      <w:pPr>
        <w:spacing w:line="480" w:lineRule="auto"/>
        <w:rPr>
          <w:rFonts w:ascii="Times New Roman" w:hAnsi="Times New Roman" w:cs="Times New Roman"/>
          <w:sz w:val="24"/>
          <w:szCs w:val="24"/>
        </w:rPr>
      </w:pPr>
    </w:p>
    <w:p w:rsidR="0060524A" w:rsidP="0060524A">
      <w:pPr>
        <w:spacing w:line="480" w:lineRule="auto"/>
        <w:rPr>
          <w:rFonts w:ascii="Times New Roman" w:hAnsi="Times New Roman" w:cs="Times New Roman"/>
          <w:sz w:val="24"/>
          <w:szCs w:val="24"/>
        </w:rPr>
      </w:pPr>
    </w:p>
    <w:p w:rsidR="0060524A" w:rsidP="0060524A">
      <w:pPr>
        <w:spacing w:line="480" w:lineRule="auto"/>
        <w:rPr>
          <w:rFonts w:ascii="Times New Roman" w:hAnsi="Times New Roman" w:cs="Times New Roman"/>
          <w:sz w:val="24"/>
          <w:szCs w:val="24"/>
        </w:rPr>
      </w:pPr>
    </w:p>
    <w:p w:rsidR="0060524A" w:rsidP="0060524A">
      <w:pPr>
        <w:spacing w:line="480" w:lineRule="auto"/>
        <w:rPr>
          <w:rFonts w:ascii="Times New Roman" w:hAnsi="Times New Roman" w:cs="Times New Roman"/>
          <w:sz w:val="24"/>
          <w:szCs w:val="24"/>
        </w:rPr>
      </w:pPr>
    </w:p>
    <w:p w:rsidR="0060524A" w:rsidP="0060524A">
      <w:pPr>
        <w:spacing w:line="480" w:lineRule="auto"/>
        <w:rPr>
          <w:rFonts w:ascii="Times New Roman" w:hAnsi="Times New Roman" w:cs="Times New Roman"/>
          <w:sz w:val="24"/>
          <w:szCs w:val="24"/>
        </w:rPr>
      </w:pPr>
    </w:p>
    <w:p w:rsidR="0060524A" w:rsidRPr="0060524A" w:rsidP="0060524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A: Pepsi-</w:t>
      </w:r>
      <w:r>
        <w:rPr>
          <w:rFonts w:ascii="Times New Roman" w:hAnsi="Times New Roman" w:cs="Times New Roman"/>
          <w:b/>
          <w:sz w:val="24"/>
          <w:szCs w:val="24"/>
        </w:rPr>
        <w:t>More than OK.</w:t>
      </w:r>
    </w:p>
    <w:p w:rsidR="0060524A" w:rsidP="0060524A">
      <w:pPr>
        <w:spacing w:line="480" w:lineRule="auto"/>
        <w:rPr>
          <w:rFonts w:ascii="Times New Roman" w:hAnsi="Times New Roman" w:cs="Times New Roman"/>
          <w:sz w:val="24"/>
          <w:szCs w:val="24"/>
        </w:rPr>
      </w:pPr>
      <w:r>
        <w:rPr>
          <w:rFonts w:ascii="Times New Roman" w:hAnsi="Times New Roman" w:cs="Times New Roman"/>
          <w:sz w:val="24"/>
          <w:szCs w:val="24"/>
        </w:rPr>
        <w:t>Link: http:/you.be/64UH1_D95gQ</w:t>
      </w:r>
    </w:p>
    <w:p w:rsidR="0060524A" w:rsidP="0060524A">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Pepsi advertisement "more than OK", is a persuasive advertisement that aims at convincing the target audience that Pepsi is the best soft drink, and from the sales made, it is clear evidence that the advertisement was successful.
</w:t>
      </w:r>
    </w:p>
    <w:p w:rsidR="0060524A" w:rsidP="0060524A">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advertisement persuades me to have Pepsi as my preferred soft drink of all time.</w:t>
      </w:r>
      <w:r w:rsidR="00CA6FB2">
        <w:rPr>
          <w:rFonts w:ascii="Times New Roman" w:hAnsi="Times New Roman" w:cs="Times New Roman"/>
          <w:sz w:val="24"/>
          <w:szCs w:val="24"/>
        </w:rPr>
        <w:t xml:space="preserve">  It clearly shows from the energy of the cats that Pepsi is just not a drink, but it is an</w:t>
      </w:r>
      <w:r>
        <w:rPr>
          <w:rFonts w:ascii="Times New Roman" w:hAnsi="Times New Roman" w:cs="Times New Roman"/>
          <w:sz w:val="24"/>
          <w:szCs w:val="24"/>
        </w:rPr>
        <w:t xml:space="preserve"> </w:t>
      </w:r>
      <w:r w:rsidR="00CA6FB2">
        <w:rPr>
          <w:rFonts w:ascii="Times New Roman" w:hAnsi="Times New Roman" w:cs="Times New Roman"/>
          <w:sz w:val="24"/>
          <w:szCs w:val="24"/>
        </w:rPr>
        <w:t xml:space="preserve">'OK' drink. The use of celebrities Cardi B and Lil John makes the advertisement even more attractive and has me liking every second of it. I, the target audience, are drawn to the advert because some of my favorite celebrities are in it. The fact that Cardi B says Pepsi is an OK drink to take is enough reason for me to purchase the drink and have it. If Cardi B can, </w:t>
      </w:r>
      <w:r w:rsidR="005D27DC">
        <w:rPr>
          <w:rFonts w:ascii="Times New Roman" w:hAnsi="Times New Roman" w:cs="Times New Roman"/>
          <w:sz w:val="24"/>
          <w:szCs w:val="24"/>
        </w:rPr>
        <w:t>and</w:t>
      </w:r>
      <w:r w:rsidR="00CA6FB2">
        <w:rPr>
          <w:rFonts w:ascii="Times New Roman" w:hAnsi="Times New Roman" w:cs="Times New Roman"/>
          <w:sz w:val="24"/>
          <w:szCs w:val="24"/>
        </w:rPr>
        <w:t xml:space="preserve"> Lil John can have Pepsi, why not me?</w:t>
      </w:r>
    </w:p>
    <w:p w:rsidR="00D23F97" w:rsidRPr="00D23F97" w:rsidP="00D23F9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Tim Williams: The Trivago guy</w:t>
      </w:r>
      <w:r w:rsidR="00BF3E5B">
        <w:rPr>
          <w:rFonts w:ascii="Times New Roman" w:hAnsi="Times New Roman" w:cs="Times New Roman"/>
          <w:b/>
          <w:sz w:val="24"/>
          <w:szCs w:val="24"/>
        </w:rPr>
        <w:t>.</w:t>
      </w:r>
    </w:p>
    <w:p w:rsidR="00CA6FB2" w:rsidP="0060524A">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r w:rsidR="00D23F97">
        <w:rPr>
          <w:rFonts w:ascii="Times New Roman" w:hAnsi="Times New Roman" w:cs="Times New Roman"/>
          <w:sz w:val="24"/>
          <w:szCs w:val="24"/>
        </w:rPr>
        <w:t>http:/you.be?YRmLcUIqCHI</w:t>
      </w:r>
    </w:p>
    <w:p w:rsidR="00D23F97" w:rsidP="0060524A">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T</w:t>
      </w:r>
      <w:r>
        <w:rPr>
          <w:rFonts w:ascii="Times New Roman" w:hAnsi="Times New Roman" w:cs="Times New Roman"/>
          <w:sz w:val="24"/>
          <w:szCs w:val="24"/>
        </w:rPr>
        <w:t>rivago guy was one of the worst advertisements of all time. This is because of the poor dressing of the social influencer Tim Williams. The advertisement was not really catchy, and it did not really capture the attention of the target audience. Tim Williams se</w:t>
      </w:r>
      <w:r>
        <w:rPr>
          <w:rFonts w:ascii="Times New Roman" w:hAnsi="Times New Roman" w:cs="Times New Roman"/>
          <w:sz w:val="24"/>
          <w:szCs w:val="24"/>
        </w:rPr>
        <w:t>emed was explaining more about T</w:t>
      </w:r>
      <w:r>
        <w:rPr>
          <w:rFonts w:ascii="Times New Roman" w:hAnsi="Times New Roman" w:cs="Times New Roman"/>
          <w:sz w:val="24"/>
          <w:szCs w:val="24"/>
        </w:rPr>
        <w:t>rivago than advertising it. The same year, Trivago sales were constant at 23.2%, showing that the advertisement did not really serve its purpose.
</w:t>
      </w:r>
    </w:p>
    <w:p w:rsidR="00516094" w:rsidP="0060524A">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the Pepsi advertisement succeeds as compared to the Trivago </w:t>
      </w:r>
      <w:r>
        <w:rPr>
          <w:rFonts w:ascii="Times New Roman" w:hAnsi="Times New Roman" w:cs="Times New Roman"/>
          <w:sz w:val="24"/>
          <w:szCs w:val="24"/>
        </w:rPr>
        <w:t>advertising</w:t>
      </w:r>
      <w:r>
        <w:rPr>
          <w:rFonts w:ascii="Times New Roman" w:hAnsi="Times New Roman" w:cs="Times New Roman"/>
          <w:sz w:val="24"/>
          <w:szCs w:val="24"/>
        </w:rPr>
        <w:t xml:space="preserve"> simply because of </w:t>
      </w:r>
      <w:r>
        <w:rPr>
          <w:rFonts w:ascii="Times New Roman" w:hAnsi="Times New Roman" w:cs="Times New Roman"/>
          <w:sz w:val="24"/>
          <w:szCs w:val="24"/>
        </w:rPr>
        <w:t>clear content and the use of rightly dressed celebrities for the advert.</w:t>
      </w:r>
    </w:p>
    <w:p w:rsidR="0060524A" w:rsidP="003304E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B: </w:t>
      </w:r>
      <w:bookmarkStart w:id="0" w:name="_GoBack"/>
      <w:bookmarkEnd w:id="0"/>
      <w:r>
        <w:rPr>
          <w:rFonts w:ascii="Times New Roman" w:hAnsi="Times New Roman" w:cs="Times New Roman"/>
          <w:b/>
          <w:sz w:val="24"/>
          <w:szCs w:val="24"/>
        </w:rPr>
        <w:t>Cornaga Foods-</w:t>
      </w:r>
      <w:r w:rsidR="003304E4">
        <w:rPr>
          <w:rFonts w:ascii="Times New Roman" w:hAnsi="Times New Roman" w:cs="Times New Roman"/>
          <w:b/>
          <w:sz w:val="24"/>
          <w:szCs w:val="24"/>
        </w:rPr>
        <w:t>Feeding the Children Better.</w:t>
      </w:r>
    </w:p>
    <w:p w:rsidR="003304E4" w:rsidP="003304E4">
      <w:pPr>
        <w:spacing w:line="480" w:lineRule="auto"/>
        <w:rPr>
          <w:rFonts w:ascii="Times New Roman" w:hAnsi="Times New Roman" w:cs="Times New Roman"/>
          <w:sz w:val="24"/>
          <w:szCs w:val="24"/>
        </w:rPr>
      </w:pPr>
      <w:r>
        <w:rPr>
          <w:rFonts w:ascii="Times New Roman" w:hAnsi="Times New Roman" w:cs="Times New Roman"/>
          <w:sz w:val="24"/>
          <w:szCs w:val="24"/>
        </w:rPr>
        <w:t xml:space="preserve">         Cornaga foods, with the help of the Cone Agency, set out with the aim of tackling child hunger by creating awareness in the United States. This was a campaign program that ran for one year before it continued to be an annual event campaign. The program was known as 'Feeding Children Better' set out with the aim of eradicating hunger and reducing poverty amongst the people of the United States.
</w:t>
      </w:r>
    </w:p>
    <w:p w:rsidR="005156ED" w:rsidP="003304E4">
      <w:pPr>
        <w:spacing w:line="480" w:lineRule="auto"/>
        <w:rPr>
          <w:rFonts w:ascii="Times New Roman" w:hAnsi="Times New Roman" w:cs="Times New Roman"/>
          <w:sz w:val="24"/>
          <w:szCs w:val="24"/>
        </w:rPr>
      </w:pPr>
      <w:r>
        <w:rPr>
          <w:rFonts w:ascii="Times New Roman" w:hAnsi="Times New Roman" w:cs="Times New Roman"/>
          <w:sz w:val="24"/>
          <w:szCs w:val="24"/>
        </w:rPr>
        <w:t xml:space="preserve">           It was one of the most successful public relations campaigns in history as the campaign went to winning two crucial awards: PR Weeks' 2001 Campaign of the Year and Community Relations Campaign of the year. All this was achieved when the Foundation opened one hundred new kid's café to stop hunger in various towns in different states. The program also led to the feeding of over two hundred youths in Kansas C</w:t>
      </w:r>
      <w:r>
        <w:rPr>
          <w:rFonts w:ascii="Times New Roman" w:hAnsi="Times New Roman" w:cs="Times New Roman"/>
          <w:sz w:val="24"/>
          <w:szCs w:val="24"/>
        </w:rPr>
        <w:t>ity. The Foundation has provided over 2.5 meals every year to the fight against hunger.
</w:t>
      </w:r>
    </w:p>
    <w:p w:rsidR="005156ED" w:rsidP="003304E4">
      <w:pPr>
        <w:spacing w:line="480" w:lineRule="auto"/>
        <w:rPr>
          <w:rFonts w:ascii="Times New Roman" w:hAnsi="Times New Roman" w:cs="Times New Roman"/>
          <w:sz w:val="24"/>
          <w:szCs w:val="24"/>
        </w:rPr>
      </w:pPr>
      <w:r>
        <w:rPr>
          <w:rFonts w:ascii="Times New Roman" w:hAnsi="Times New Roman" w:cs="Times New Roman"/>
          <w:sz w:val="24"/>
          <w:szCs w:val="24"/>
        </w:rPr>
        <w:t xml:space="preserve">          With the help of various authorities in different towns and states, the Foundation has been able to identify severely hunger-stricken areas within towns and provided food for the needy. The Foundation also sought sponsors who greatly contributes financially to the Foundation. Both local and foreign investors channeled their contributions through the head office, which enabled the Foundation to feed such a large number of needy people. The Foundation also teamed up with politicians who promoted their slogan and stated the benefits of feeding in their political and social rallies.
</w:t>
      </w:r>
    </w:p>
    <w:p w:rsidR="005156ED" w:rsidP="005156ED">
      <w:pPr>
        <w:spacing w:line="480" w:lineRule="auto"/>
        <w:rPr>
          <w:rFonts w:ascii="Times New Roman" w:hAnsi="Times New Roman" w:cs="Times New Roman"/>
          <w:sz w:val="24"/>
          <w:szCs w:val="24"/>
        </w:rPr>
      </w:pPr>
      <w:r>
        <w:rPr>
          <w:rFonts w:ascii="Times New Roman" w:hAnsi="Times New Roman" w:cs="Times New Roman"/>
          <w:sz w:val="24"/>
          <w:szCs w:val="24"/>
        </w:rPr>
        <w:t xml:space="preserve">           From the statistics above, this was one of the most successful public relations campaigns that are still running up to then. The Cornaga Foods foundation, with the campaign "Feeding Children Better', will always serve as an example of an effective campaign.
</w:t>
      </w:r>
    </w:p>
    <w:p w:rsidR="005156ED" w:rsidP="005156E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5156ED" w:rsidP="005156ED">
      <w:pPr>
        <w:spacing w:line="480" w:lineRule="auto"/>
        <w:rPr>
          <w:rFonts w:ascii="Times New Roman" w:hAnsi="Times New Roman" w:cs="Times New Roman"/>
          <w:sz w:val="24"/>
          <w:szCs w:val="24"/>
        </w:rPr>
      </w:pPr>
      <w:r>
        <w:rPr>
          <w:rFonts w:ascii="Times New Roman" w:hAnsi="Times New Roman" w:cs="Times New Roman"/>
          <w:sz w:val="24"/>
          <w:szCs w:val="24"/>
        </w:rPr>
        <w:t xml:space="preserve">         childhungerendshere.com</w:t>
      </w:r>
    </w:p>
    <w:p w:rsidR="005D27DC" w:rsidP="005156E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hyperlink r:id="rId4" w:history="1">
        <w:r w:rsidRPr="00615AF3">
          <w:rPr>
            <w:rStyle w:val="Hyperlink"/>
            <w:rFonts w:ascii="Times New Roman" w:hAnsi="Times New Roman" w:cs="Times New Roman"/>
            <w:sz w:val="24"/>
            <w:szCs w:val="24"/>
          </w:rPr>
          <w:t>http://www.feedchildrenbetter.org</w:t>
        </w:r>
      </w:hyperlink>
    </w:p>
    <w:p w:rsidR="005D27DC" w:rsidRPr="005D27DC" w:rsidP="005156ED">
      <w:pPr>
        <w:spacing w:line="480" w:lineRule="auto"/>
        <w:rPr>
          <w:rFonts w:ascii="Times New Roman" w:hAnsi="Times New Roman" w:cs="Times New Roman"/>
          <w:i/>
          <w:sz w:val="24"/>
          <w:szCs w:val="24"/>
        </w:rPr>
      </w:pPr>
      <w:r>
        <w:rPr>
          <w:rFonts w:ascii="Times New Roman" w:hAnsi="Times New Roman" w:cs="Times New Roman"/>
          <w:sz w:val="24"/>
          <w:szCs w:val="24"/>
        </w:rPr>
        <w:t xml:space="preserve">         Elizabeth Olson, March 20, 2011. </w:t>
      </w:r>
      <w:r>
        <w:rPr>
          <w:rFonts w:ascii="Times New Roman" w:hAnsi="Times New Roman" w:cs="Times New Roman"/>
          <w:i/>
          <w:sz w:val="24"/>
          <w:szCs w:val="24"/>
        </w:rPr>
        <w:t xml:space="preserve">From a Food Giant, a Broad Effort to Feed Hungry Children. </w:t>
      </w:r>
      <w:r>
        <w:rPr>
          <w:rFonts w:ascii="Times New Roman" w:hAnsi="Times New Roman" w:cs="Times New Roman"/>
          <w:sz w:val="24"/>
          <w:szCs w:val="24"/>
        </w:rPr>
        <w:t>New York Times.</w:t>
      </w:r>
      <w:r>
        <w:rPr>
          <w:rFonts w:ascii="Times New Roman" w:hAnsi="Times New Roman" w:cs="Times New Roman"/>
          <w:i/>
          <w:sz w:val="24"/>
          <w:szCs w:val="24"/>
        </w:rPr>
        <w:t xml:space="preserve"> </w:t>
      </w:r>
    </w:p>
    <w:p w:rsidR="005D27DC" w:rsidP="005156ED">
      <w:pPr>
        <w:spacing w:line="480" w:lineRule="auto"/>
        <w:rPr>
          <w:rFonts w:ascii="Times New Roman" w:hAnsi="Times New Roman" w:cs="Times New Roman"/>
          <w:sz w:val="24"/>
          <w:szCs w:val="24"/>
        </w:rPr>
      </w:pPr>
    </w:p>
    <w:p w:rsidR="005D27DC" w:rsidRPr="005156ED" w:rsidP="005156ED">
      <w:pPr>
        <w:spacing w:line="480" w:lineRule="auto"/>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524A" w:rsidRPr="0060524A">
    <w:pPr>
      <w:pStyle w:val="Header"/>
      <w:rPr>
        <w:rFonts w:ascii="Times New Roman" w:hAnsi="Times New Roman" w:cs="Times New Roman"/>
        <w:sz w:val="24"/>
        <w:szCs w:val="24"/>
      </w:rPr>
    </w:pPr>
    <w:r>
      <w:rPr>
        <w:rFonts w:ascii="Times New Roman" w:hAnsi="Times New Roman" w:cs="Times New Roman"/>
        <w:sz w:val="24"/>
        <w:szCs w:val="24"/>
      </w:rPr>
      <w:t xml:space="preserve">ADVERTISEMENTS.                                                                                                                    </w:t>
    </w:r>
    <w:r w:rsidRPr="0060524A">
      <w:rPr>
        <w:rFonts w:ascii="Times New Roman" w:hAnsi="Times New Roman" w:cs="Times New Roman"/>
        <w:sz w:val="24"/>
        <w:szCs w:val="24"/>
      </w:rPr>
      <w:fldChar w:fldCharType="begin"/>
    </w:r>
    <w:r w:rsidRPr="0060524A">
      <w:rPr>
        <w:rFonts w:ascii="Times New Roman" w:hAnsi="Times New Roman" w:cs="Times New Roman"/>
        <w:sz w:val="24"/>
        <w:szCs w:val="24"/>
      </w:rPr>
      <w:instrText xml:space="preserve"> PAGE   \* MERGEFORMAT </w:instrText>
    </w:r>
    <w:r w:rsidRPr="0060524A">
      <w:rPr>
        <w:rFonts w:ascii="Times New Roman" w:hAnsi="Times New Roman" w:cs="Times New Roman"/>
        <w:sz w:val="24"/>
        <w:szCs w:val="24"/>
      </w:rPr>
      <w:fldChar w:fldCharType="separate"/>
    </w:r>
    <w:r w:rsidR="007E7AB3">
      <w:rPr>
        <w:rFonts w:ascii="Times New Roman" w:hAnsi="Times New Roman" w:cs="Times New Roman"/>
        <w:noProof/>
        <w:sz w:val="24"/>
        <w:szCs w:val="24"/>
      </w:rPr>
      <w:t>4</w:t>
    </w:r>
    <w:r w:rsidRPr="0060524A">
      <w:rPr>
        <w:rFonts w:ascii="Times New Roman" w:hAnsi="Times New Roman" w:cs="Times New Roman"/>
        <w:noProof/>
        <w:sz w:val="24"/>
        <w:szCs w:val="24"/>
      </w:rPr>
      <w:fldChar w:fldCharType="end"/>
    </w:r>
  </w:p>
  <w:p w:rsidR="006052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24A"/>
    <w:rsid w:val="003304E4"/>
    <w:rsid w:val="0037511E"/>
    <w:rsid w:val="005156ED"/>
    <w:rsid w:val="00516094"/>
    <w:rsid w:val="00533379"/>
    <w:rsid w:val="005D27DC"/>
    <w:rsid w:val="0060524A"/>
    <w:rsid w:val="00615AF3"/>
    <w:rsid w:val="007E7AB3"/>
    <w:rsid w:val="007F1023"/>
    <w:rsid w:val="00AA719B"/>
    <w:rsid w:val="00BF3E5B"/>
    <w:rsid w:val="00CA6FB2"/>
    <w:rsid w:val="00D23F97"/>
    <w:rsid w:val="00F85B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CDA9EBE-3706-4695-BCB2-993781E08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24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24A"/>
  </w:style>
  <w:style w:type="paragraph" w:styleId="Footer">
    <w:name w:val="footer"/>
    <w:basedOn w:val="Normal"/>
    <w:link w:val="FooterChar"/>
    <w:uiPriority w:val="99"/>
    <w:unhideWhenUsed/>
    <w:rsid w:val="00605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24A"/>
  </w:style>
  <w:style w:type="character" w:styleId="Hyperlink">
    <w:name w:val="Hyperlink"/>
    <w:basedOn w:val="DefaultParagraphFont"/>
    <w:uiPriority w:val="99"/>
    <w:unhideWhenUsed/>
    <w:rsid w:val="005D27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feedchildrenbetter.org"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2020-11-22T17:05:00Z</dcterms:created>
  <dcterms:modified xsi:type="dcterms:W3CDTF">2020-11-22T19:09:00Z</dcterms:modified>
</cp:coreProperties>
</file>